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 xml:space="preserve">Pro 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F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EB5FFB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TRAV / Kategorie B </w:t>
      </w:r>
      <w:r w:rsidR="00C80F03">
        <w:rPr>
          <w:rFonts w:ascii="Verdana" w:hAnsi="Verdana" w:cs="HelveticaNeueW02-57Cn"/>
          <w:color w:val="1A1A1A"/>
          <w:sz w:val="17"/>
          <w:szCs w:val="17"/>
        </w:rPr>
        <w:t xml:space="preserve">bzw. DIN 18008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mit geprüften typenstatischen Berechnungen und einem Allgemein</w:t>
      </w:r>
      <w:r w:rsidR="00357D8E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357D8E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D258D" w:rsidRPr="00651AE1" w:rsidRDefault="004D258D" w:rsidP="004D2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D258D" w:rsidRPr="00651AE1" w:rsidRDefault="004D258D" w:rsidP="004D2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A1812">
        <w:rPr>
          <w:rFonts w:ascii="Verdana" w:hAnsi="Verdana" w:cs="HelveticaNeueW02-57Cn"/>
          <w:color w:val="1A1A1A"/>
          <w:sz w:val="17"/>
          <w:szCs w:val="17"/>
        </w:rPr>
        <w:t>Pro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F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AA1812">
        <w:rPr>
          <w:rFonts w:ascii="Verdana" w:hAnsi="Verdana" w:cs="HelveticaNeueW02-57Cn"/>
          <w:b/>
          <w:color w:val="1A1A1A"/>
          <w:sz w:val="17"/>
          <w:szCs w:val="17"/>
        </w:rPr>
        <w:t>Boden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gramStart"/>
      <w:r w:rsidRPr="00020D40">
        <w:rPr>
          <w:rFonts w:ascii="Verdana" w:hAnsi="Verdana" w:cs="HelveticaNeueW02-57Cn"/>
          <w:color w:val="1A1A1A"/>
          <w:sz w:val="17"/>
          <w:szCs w:val="17"/>
        </w:rPr>
        <w:t>Bodenprofil</w:t>
      </w:r>
      <w:proofErr w:type="gram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566B52"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montage für Glasgeländer, Aluminium-Edelstahleffekt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</w:t>
      </w:r>
      <w:r w:rsidR="00C80F03">
        <w:rPr>
          <w:rFonts w:ascii="Verdana" w:hAnsi="Verdana" w:cs="HelveticaNeueW02-57Cn"/>
          <w:color w:val="1A1A1A"/>
          <w:sz w:val="17"/>
          <w:szCs w:val="17"/>
        </w:rPr>
        <w:t>n: 2500 mm und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5000 mm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Bod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enprofil, für Glasstärken von </w:t>
      </w:r>
      <w:r w:rsidR="000551B2">
        <w:rPr>
          <w:rFonts w:ascii="Verdana" w:hAnsi="Verdana" w:cs="HelveticaNeueW02-57Cn"/>
          <w:color w:val="1A1A1A"/>
          <w:sz w:val="17"/>
          <w:szCs w:val="17"/>
        </w:rPr>
        <w:t>12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fixe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A1812" w:rsidRPr="00020D40" w:rsidRDefault="00AA1812" w:rsidP="00AA18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Bod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enprofil, für Glasstärken von </w:t>
      </w:r>
      <w:r w:rsidR="000551B2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justierbare Befestigung des Glases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AA1812" w:rsidRDefault="00AA1812" w:rsidP="00AA18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7E4FEE" w:rsidRDefault="007E4FEE" w:rsidP="00AA18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0D3607" w:rsidRPr="00020D40" w:rsidRDefault="000D3607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0D3607" w:rsidRPr="000D3607" w:rsidRDefault="000D3607" w:rsidP="000D36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0D3607" w:rsidRDefault="000D3607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0D3607" w:rsidRPr="00020D40" w:rsidRDefault="000D3607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1E4FD9" w:rsidRPr="00020D40" w:rsidRDefault="001E4FD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0551B2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 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0382E" w:rsidRPr="007253E9" w:rsidRDefault="00020D40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3.3 </w:t>
      </w:r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>Glasplatte, VSG/2xESG, D = …….* mm, geschliffen, gesäumt, poliert.</w:t>
      </w:r>
    </w:p>
    <w:p w:rsidR="0030382E" w:rsidRDefault="0030382E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:rsidR="0030382E" w:rsidRPr="00651AE1" w:rsidRDefault="0030382E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8092D" w:rsidRPr="00020D40" w:rsidRDefault="0028092D" w:rsidP="0028092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lastRenderedPageBreak/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0127C7">
        <w:rPr>
          <w:rFonts w:ascii="Verdana" w:hAnsi="Verdana" w:cs="HelveticaNeueW02-57Cn"/>
          <w:color w:val="1A1A1A"/>
          <w:sz w:val="17"/>
          <w:szCs w:val="17"/>
        </w:rPr>
        <w:t>F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Innenecke, Aluminium Edelstahleffekt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127C7">
        <w:rPr>
          <w:rFonts w:ascii="Verdana" w:hAnsi="Verdana" w:cs="HelveticaNeueW02-57Cn"/>
          <w:color w:val="1A1A1A"/>
          <w:sz w:val="17"/>
          <w:szCs w:val="17"/>
        </w:rPr>
        <w:t>F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Außenecke, Aluminium Edelstahleffekt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127C7">
        <w:rPr>
          <w:rFonts w:ascii="Verdana" w:hAnsi="Verdana" w:cs="HelveticaNeueW02-57Cn"/>
          <w:color w:val="1A1A1A"/>
          <w:sz w:val="17"/>
          <w:szCs w:val="17"/>
        </w:rPr>
        <w:t>Pro F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Endstücke links, Aluminium Edelstahleffekt</w:t>
      </w:r>
    </w:p>
    <w:p w:rsidR="0028092D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127C7">
        <w:rPr>
          <w:rFonts w:ascii="Verdana" w:hAnsi="Verdana" w:cs="HelveticaNeueW02-57Cn"/>
          <w:color w:val="1A1A1A"/>
          <w:sz w:val="17"/>
          <w:szCs w:val="17"/>
        </w:rPr>
        <w:t>F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Endstücke rechts, Aluminium Edelstahleffekt</w:t>
      </w:r>
    </w:p>
    <w:p w:rsidR="0028092D" w:rsidRPr="00EB2F2E" w:rsidRDefault="000127C7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>
        <w:rPr>
          <w:rFonts w:ascii="Verdana" w:hAnsi="Verdana" w:cs="HelveticaNeueW02-57Cn"/>
          <w:color w:val="1A1A1A"/>
          <w:sz w:val="17"/>
          <w:szCs w:val="17"/>
          <w:lang w:val="en-US"/>
        </w:rPr>
        <w:t>Easy Glass® Pro F</w:t>
      </w:r>
      <w:r w:rsidR="0028092D"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</w:t>
      </w:r>
      <w:proofErr w:type="spellStart"/>
      <w:r w:rsidR="0028092D"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>Trenngummi</w:t>
      </w:r>
      <w:proofErr w:type="spellEnd"/>
    </w:p>
    <w:p w:rsidR="0028092D" w:rsidRDefault="000127C7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Easy Glass® Pro F</w:t>
      </w:r>
      <w:r w:rsidR="0028092D"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:rsidR="0028092D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LED Linear Light in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127C7"/>
    <w:rsid w:val="00020D40"/>
    <w:rsid w:val="000551B2"/>
    <w:rsid w:val="000D3607"/>
    <w:rsid w:val="001E2CE5"/>
    <w:rsid w:val="001E4FD9"/>
    <w:rsid w:val="0028092D"/>
    <w:rsid w:val="002E74FC"/>
    <w:rsid w:val="0030382E"/>
    <w:rsid w:val="00357D8E"/>
    <w:rsid w:val="003E5704"/>
    <w:rsid w:val="003F1C5B"/>
    <w:rsid w:val="00437D12"/>
    <w:rsid w:val="00482BAB"/>
    <w:rsid w:val="00484E45"/>
    <w:rsid w:val="004D258D"/>
    <w:rsid w:val="004F0F9D"/>
    <w:rsid w:val="00566B52"/>
    <w:rsid w:val="005A34DA"/>
    <w:rsid w:val="00641C6A"/>
    <w:rsid w:val="006B0446"/>
    <w:rsid w:val="006E288E"/>
    <w:rsid w:val="00726BB0"/>
    <w:rsid w:val="007E4FEE"/>
    <w:rsid w:val="0080688A"/>
    <w:rsid w:val="00887BBE"/>
    <w:rsid w:val="00895185"/>
    <w:rsid w:val="008B7761"/>
    <w:rsid w:val="009659D7"/>
    <w:rsid w:val="009C08E9"/>
    <w:rsid w:val="00A230C6"/>
    <w:rsid w:val="00A35E70"/>
    <w:rsid w:val="00A46499"/>
    <w:rsid w:val="00AA1812"/>
    <w:rsid w:val="00B014ED"/>
    <w:rsid w:val="00B938E7"/>
    <w:rsid w:val="00C45C21"/>
    <w:rsid w:val="00C80F03"/>
    <w:rsid w:val="00D57629"/>
    <w:rsid w:val="00DA36E4"/>
    <w:rsid w:val="00E141AD"/>
    <w:rsid w:val="00E974A9"/>
    <w:rsid w:val="00EB5FFB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27B8-A93E-43A5-9F8C-A4858F8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6C3E5-93E1-4BFD-AED5-FB2C0484D804}"/>
</file>

<file path=customXml/itemProps2.xml><?xml version="1.0" encoding="utf-8"?>
<ds:datastoreItem xmlns:ds="http://schemas.openxmlformats.org/officeDocument/2006/customXml" ds:itemID="{1663FA95-B96D-48A2-A7AF-C36B1708456E}"/>
</file>

<file path=customXml/itemProps3.xml><?xml version="1.0" encoding="utf-8"?>
<ds:datastoreItem xmlns:ds="http://schemas.openxmlformats.org/officeDocument/2006/customXml" ds:itemID="{C6DFFAB5-2AEE-48C5-B3C1-184304CC5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11</cp:revision>
  <cp:lastPrinted>2012-11-28T08:45:00Z</cp:lastPrinted>
  <dcterms:created xsi:type="dcterms:W3CDTF">2014-02-10T10:34:00Z</dcterms:created>
  <dcterms:modified xsi:type="dcterms:W3CDTF">2015-06-02T08:11:00Z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